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5E" w:rsidRPr="00373B5E" w:rsidRDefault="00871AF7" w:rsidP="00373B5E">
      <w:pPr>
        <w:rPr>
          <w:sz w:val="36"/>
          <w:szCs w:val="36"/>
          <w:u w:val="single"/>
        </w:rPr>
      </w:pPr>
      <w:r>
        <w:rPr>
          <w:sz w:val="36"/>
          <w:szCs w:val="36"/>
          <w:u w:val="single"/>
        </w:rPr>
        <w:t xml:space="preserve">Thumb-Guide Method: </w:t>
      </w:r>
      <w:r w:rsidR="00373B5E" w:rsidRPr="00373B5E">
        <w:rPr>
          <w:sz w:val="36"/>
          <w:szCs w:val="36"/>
          <w:u w:val="single"/>
        </w:rPr>
        <w:t>Applying Blood Sample to Glucose Testing Strip</w:t>
      </w:r>
      <w:r>
        <w:rPr>
          <w:sz w:val="36"/>
          <w:szCs w:val="36"/>
          <w:u w:val="single"/>
        </w:rPr>
        <w:t xml:space="preserve"> with Low/No Vision</w:t>
      </w:r>
    </w:p>
    <w:p w:rsidR="00373B5E" w:rsidRPr="00373B5E" w:rsidRDefault="00373B5E" w:rsidP="00373B5E">
      <w:pPr>
        <w:rPr>
          <w:sz w:val="36"/>
          <w:szCs w:val="36"/>
        </w:rPr>
      </w:pPr>
      <w:r>
        <w:rPr>
          <w:sz w:val="36"/>
          <w:szCs w:val="36"/>
        </w:rPr>
        <w:t xml:space="preserve">Many </w:t>
      </w:r>
      <w:r w:rsidRPr="00373B5E">
        <w:rPr>
          <w:sz w:val="36"/>
          <w:szCs w:val="36"/>
        </w:rPr>
        <w:t xml:space="preserve">people </w:t>
      </w:r>
      <w:r w:rsidR="00871AF7">
        <w:rPr>
          <w:sz w:val="36"/>
          <w:szCs w:val="36"/>
        </w:rPr>
        <w:t xml:space="preserve">with low vision or no </w:t>
      </w:r>
      <w:proofErr w:type="gramStart"/>
      <w:r w:rsidR="00871AF7">
        <w:rPr>
          <w:sz w:val="36"/>
          <w:szCs w:val="36"/>
        </w:rPr>
        <w:t>vision</w:t>
      </w:r>
      <w:r>
        <w:rPr>
          <w:sz w:val="36"/>
          <w:szCs w:val="36"/>
        </w:rPr>
        <w:t xml:space="preserve"> are</w:t>
      </w:r>
      <w:proofErr w:type="gramEnd"/>
      <w:r>
        <w:rPr>
          <w:sz w:val="36"/>
          <w:szCs w:val="36"/>
        </w:rPr>
        <w:t xml:space="preserve"> </w:t>
      </w:r>
      <w:r w:rsidRPr="00373B5E">
        <w:rPr>
          <w:sz w:val="36"/>
          <w:szCs w:val="36"/>
        </w:rPr>
        <w:t xml:space="preserve">successful </w:t>
      </w:r>
      <w:r>
        <w:rPr>
          <w:sz w:val="36"/>
          <w:szCs w:val="36"/>
        </w:rPr>
        <w:t xml:space="preserve">in getting a blood sample onto their blood glucose monitor test strip </w:t>
      </w:r>
      <w:r w:rsidRPr="00373B5E">
        <w:rPr>
          <w:sz w:val="36"/>
          <w:szCs w:val="36"/>
        </w:rPr>
        <w:t>with</w:t>
      </w:r>
      <w:r>
        <w:rPr>
          <w:sz w:val="36"/>
          <w:szCs w:val="36"/>
        </w:rPr>
        <w:t xml:space="preserve"> the following technique I developed:</w:t>
      </w:r>
    </w:p>
    <w:p w:rsidR="00373B5E" w:rsidRDefault="00373B5E" w:rsidP="00373B5E">
      <w:pPr>
        <w:rPr>
          <w:sz w:val="36"/>
          <w:szCs w:val="36"/>
        </w:rPr>
      </w:pPr>
      <w:r w:rsidRPr="00373B5E">
        <w:rPr>
          <w:sz w:val="36"/>
          <w:szCs w:val="36"/>
        </w:rPr>
        <w:t>Thumb-guide method</w:t>
      </w:r>
      <w:r>
        <w:rPr>
          <w:sz w:val="36"/>
          <w:szCs w:val="36"/>
        </w:rPr>
        <w:t>:</w:t>
      </w:r>
    </w:p>
    <w:p w:rsidR="00373B5E" w:rsidRDefault="00373B5E" w:rsidP="00373B5E">
      <w:pPr>
        <w:pStyle w:val="ListParagraph"/>
        <w:numPr>
          <w:ilvl w:val="0"/>
          <w:numId w:val="2"/>
        </w:numPr>
        <w:rPr>
          <w:sz w:val="36"/>
          <w:szCs w:val="36"/>
        </w:rPr>
      </w:pPr>
      <w:r w:rsidRPr="00373B5E">
        <w:rPr>
          <w:sz w:val="36"/>
          <w:szCs w:val="36"/>
        </w:rPr>
        <w:t>Gather all</w:t>
      </w:r>
      <w:r>
        <w:rPr>
          <w:sz w:val="36"/>
          <w:szCs w:val="36"/>
        </w:rPr>
        <w:t xml:space="preserve"> of your needed diabetes testing supplies</w:t>
      </w:r>
    </w:p>
    <w:p w:rsidR="00871AF7" w:rsidRDefault="00871AF7" w:rsidP="00373B5E">
      <w:pPr>
        <w:pStyle w:val="ListParagraph"/>
        <w:numPr>
          <w:ilvl w:val="0"/>
          <w:numId w:val="2"/>
        </w:numPr>
        <w:rPr>
          <w:sz w:val="36"/>
          <w:szCs w:val="36"/>
        </w:rPr>
      </w:pPr>
      <w:r>
        <w:rPr>
          <w:sz w:val="36"/>
          <w:szCs w:val="36"/>
        </w:rPr>
        <w:t>Wash your hands</w:t>
      </w:r>
    </w:p>
    <w:p w:rsidR="00373B5E" w:rsidRPr="00871AF7" w:rsidRDefault="00373B5E" w:rsidP="00871AF7">
      <w:pPr>
        <w:pStyle w:val="ListParagraph"/>
        <w:numPr>
          <w:ilvl w:val="0"/>
          <w:numId w:val="2"/>
        </w:numPr>
        <w:rPr>
          <w:sz w:val="36"/>
          <w:szCs w:val="36"/>
        </w:rPr>
      </w:pPr>
      <w:r>
        <w:rPr>
          <w:sz w:val="36"/>
          <w:szCs w:val="36"/>
        </w:rPr>
        <w:t>Prepare your lancing device</w:t>
      </w:r>
      <w:r w:rsidR="00603243" w:rsidRPr="00603243">
        <w:rPr>
          <w:sz w:val="36"/>
          <w:szCs w:val="36"/>
        </w:rPr>
        <w:t xml:space="preserve"> </w:t>
      </w:r>
    </w:p>
    <w:p w:rsidR="00373B5E" w:rsidRDefault="00373B5E" w:rsidP="00373B5E">
      <w:pPr>
        <w:pStyle w:val="ListParagraph"/>
        <w:numPr>
          <w:ilvl w:val="0"/>
          <w:numId w:val="2"/>
        </w:numPr>
        <w:rPr>
          <w:sz w:val="36"/>
          <w:szCs w:val="36"/>
        </w:rPr>
      </w:pPr>
      <w:r>
        <w:rPr>
          <w:sz w:val="36"/>
          <w:szCs w:val="36"/>
        </w:rPr>
        <w:t>Insert monitoring strip into your glucometer</w:t>
      </w:r>
    </w:p>
    <w:p w:rsidR="00373B5E" w:rsidRDefault="00373B5E" w:rsidP="00373B5E">
      <w:pPr>
        <w:pStyle w:val="ListParagraph"/>
        <w:numPr>
          <w:ilvl w:val="0"/>
          <w:numId w:val="2"/>
        </w:numPr>
        <w:rPr>
          <w:sz w:val="36"/>
          <w:szCs w:val="36"/>
        </w:rPr>
      </w:pPr>
      <w:r w:rsidRPr="00373B5E">
        <w:rPr>
          <w:sz w:val="36"/>
          <w:szCs w:val="36"/>
        </w:rPr>
        <w:t>Place your thumb on the finger pad of the chosen finger (both the finger and thumb are from the same hand) and apply slight pressure</w:t>
      </w:r>
    </w:p>
    <w:p w:rsidR="00373B5E" w:rsidRDefault="00373B5E" w:rsidP="00373B5E">
      <w:pPr>
        <w:pStyle w:val="ListParagraph"/>
        <w:numPr>
          <w:ilvl w:val="0"/>
          <w:numId w:val="2"/>
        </w:numPr>
        <w:rPr>
          <w:sz w:val="36"/>
          <w:szCs w:val="36"/>
        </w:rPr>
      </w:pPr>
      <w:r w:rsidRPr="00373B5E">
        <w:rPr>
          <w:sz w:val="36"/>
          <w:szCs w:val="36"/>
        </w:rPr>
        <w:t>Place this hand on a hard surface to help stabilize and do not move your thumb until after the blood sample has been obtained</w:t>
      </w:r>
    </w:p>
    <w:p w:rsidR="00373B5E" w:rsidRDefault="00373B5E" w:rsidP="00373B5E">
      <w:pPr>
        <w:pStyle w:val="ListParagraph"/>
        <w:numPr>
          <w:ilvl w:val="0"/>
          <w:numId w:val="2"/>
        </w:numPr>
        <w:rPr>
          <w:sz w:val="36"/>
          <w:szCs w:val="36"/>
        </w:rPr>
      </w:pPr>
      <w:r w:rsidRPr="00373B5E">
        <w:rPr>
          <w:sz w:val="36"/>
          <w:szCs w:val="36"/>
        </w:rPr>
        <w:t>Using your free hand, pick up your lancing device</w:t>
      </w:r>
      <w:r w:rsidR="00871AF7">
        <w:rPr>
          <w:sz w:val="36"/>
          <w:szCs w:val="36"/>
        </w:rPr>
        <w:t xml:space="preserve"> and</w:t>
      </w:r>
      <w:r w:rsidRPr="00373B5E">
        <w:rPr>
          <w:sz w:val="36"/>
          <w:szCs w:val="36"/>
        </w:rPr>
        <w:t xml:space="preserve"> place it on your thumb nail and slide it down until it makes contact with the finger pad of the finger you are pricking</w:t>
      </w:r>
    </w:p>
    <w:p w:rsidR="00373B5E" w:rsidRDefault="00373B5E" w:rsidP="00373B5E">
      <w:pPr>
        <w:pStyle w:val="ListParagraph"/>
        <w:numPr>
          <w:ilvl w:val="0"/>
          <w:numId w:val="2"/>
        </w:numPr>
        <w:rPr>
          <w:sz w:val="36"/>
          <w:szCs w:val="36"/>
        </w:rPr>
      </w:pPr>
      <w:r w:rsidRPr="00373B5E">
        <w:rPr>
          <w:sz w:val="36"/>
          <w:szCs w:val="36"/>
        </w:rPr>
        <w:t>Prick finger and remove lancing device, but do not move your thumb</w:t>
      </w:r>
    </w:p>
    <w:p w:rsidR="00373B5E" w:rsidRDefault="00373B5E" w:rsidP="00373B5E">
      <w:pPr>
        <w:pStyle w:val="ListParagraph"/>
        <w:numPr>
          <w:ilvl w:val="0"/>
          <w:numId w:val="2"/>
        </w:numPr>
        <w:rPr>
          <w:sz w:val="36"/>
          <w:szCs w:val="36"/>
        </w:rPr>
      </w:pPr>
      <w:r w:rsidRPr="00373B5E">
        <w:rPr>
          <w:sz w:val="36"/>
          <w:szCs w:val="36"/>
        </w:rPr>
        <w:t xml:space="preserve">Using your free hand, pick up your glucometer and </w:t>
      </w:r>
      <w:r w:rsidR="00871AF7">
        <w:rPr>
          <w:sz w:val="36"/>
          <w:szCs w:val="36"/>
        </w:rPr>
        <w:t xml:space="preserve">hold it like a pen with the </w:t>
      </w:r>
      <w:r w:rsidR="00254C54">
        <w:rPr>
          <w:sz w:val="36"/>
          <w:szCs w:val="36"/>
        </w:rPr>
        <w:t xml:space="preserve">end of the </w:t>
      </w:r>
      <w:bookmarkStart w:id="0" w:name="_GoBack"/>
      <w:bookmarkEnd w:id="0"/>
      <w:r w:rsidR="00871AF7">
        <w:rPr>
          <w:sz w:val="36"/>
          <w:szCs w:val="36"/>
        </w:rPr>
        <w:t>strip facing down. P</w:t>
      </w:r>
      <w:r w:rsidRPr="00373B5E">
        <w:rPr>
          <w:sz w:val="36"/>
          <w:szCs w:val="36"/>
        </w:rPr>
        <w:t>lace the end of the strip on your thumb nail and slide it down until it makes contact with the pad of the finger you just pricked and hold it in place for about 3 seconds</w:t>
      </w:r>
    </w:p>
    <w:p w:rsidR="00373B5E" w:rsidRDefault="00373B5E" w:rsidP="00373B5E">
      <w:pPr>
        <w:pStyle w:val="ListParagraph"/>
        <w:numPr>
          <w:ilvl w:val="0"/>
          <w:numId w:val="2"/>
        </w:numPr>
        <w:rPr>
          <w:sz w:val="36"/>
          <w:szCs w:val="36"/>
        </w:rPr>
      </w:pPr>
      <w:r w:rsidRPr="00373B5E">
        <w:rPr>
          <w:sz w:val="36"/>
          <w:szCs w:val="36"/>
        </w:rPr>
        <w:lastRenderedPageBreak/>
        <w:t>If a blood sample is not obtained move the end of the strip to another spot, make contact with the finger pad, and hold it in place for about 3 seconds</w:t>
      </w:r>
      <w:r w:rsidR="00603243">
        <w:rPr>
          <w:sz w:val="36"/>
          <w:szCs w:val="36"/>
        </w:rPr>
        <w:t xml:space="preserve"> (be sure to not slide the strip on your finger, rather, pick it up and move it to another position on your finger pad)</w:t>
      </w:r>
    </w:p>
    <w:p w:rsidR="00373B5E" w:rsidRPr="00373B5E" w:rsidRDefault="00373B5E" w:rsidP="00373B5E">
      <w:pPr>
        <w:pStyle w:val="ListParagraph"/>
        <w:numPr>
          <w:ilvl w:val="0"/>
          <w:numId w:val="2"/>
        </w:numPr>
        <w:rPr>
          <w:sz w:val="36"/>
          <w:szCs w:val="36"/>
        </w:rPr>
      </w:pPr>
      <w:r w:rsidRPr="00373B5E">
        <w:rPr>
          <w:sz w:val="36"/>
          <w:szCs w:val="36"/>
        </w:rPr>
        <w:t>Con</w:t>
      </w:r>
      <w:r w:rsidR="00603243">
        <w:rPr>
          <w:sz w:val="36"/>
          <w:szCs w:val="36"/>
        </w:rPr>
        <w:t>tinue steps 9</w:t>
      </w:r>
      <w:r w:rsidRPr="00373B5E">
        <w:rPr>
          <w:sz w:val="36"/>
          <w:szCs w:val="36"/>
        </w:rPr>
        <w:t xml:space="preserve"> and </w:t>
      </w:r>
      <w:r w:rsidR="00603243">
        <w:rPr>
          <w:sz w:val="36"/>
          <w:szCs w:val="36"/>
        </w:rPr>
        <w:t>10</w:t>
      </w:r>
      <w:r w:rsidRPr="00373B5E">
        <w:rPr>
          <w:sz w:val="36"/>
          <w:szCs w:val="36"/>
        </w:rPr>
        <w:t xml:space="preserve"> until the blood sample is obtained</w:t>
      </w:r>
    </w:p>
    <w:p w:rsidR="005D4D79" w:rsidRDefault="00373B5E" w:rsidP="00373B5E">
      <w:pPr>
        <w:rPr>
          <w:sz w:val="36"/>
          <w:szCs w:val="36"/>
        </w:rPr>
      </w:pPr>
      <w:r w:rsidRPr="00373B5E">
        <w:rPr>
          <w:sz w:val="36"/>
          <w:szCs w:val="36"/>
        </w:rPr>
        <w:t xml:space="preserve">This technique helps to  ‘milk’ your finger tip by applying slight pressure to the finger pad giving you a greater chance of having a blood sample large enough to test. It also provides a landmark and </w:t>
      </w:r>
      <w:r w:rsidR="00871AF7">
        <w:rPr>
          <w:sz w:val="36"/>
          <w:szCs w:val="36"/>
        </w:rPr>
        <w:t>smaller surface are</w:t>
      </w:r>
      <w:r w:rsidRPr="00373B5E">
        <w:rPr>
          <w:sz w:val="36"/>
          <w:szCs w:val="36"/>
        </w:rPr>
        <w:t xml:space="preserve">a to explore with your test </w:t>
      </w:r>
      <w:proofErr w:type="gramStart"/>
      <w:r w:rsidRPr="00373B5E">
        <w:rPr>
          <w:sz w:val="36"/>
          <w:szCs w:val="36"/>
        </w:rPr>
        <w:t>strip which</w:t>
      </w:r>
      <w:proofErr w:type="gramEnd"/>
      <w:r w:rsidRPr="00373B5E">
        <w:rPr>
          <w:sz w:val="36"/>
          <w:szCs w:val="36"/>
        </w:rPr>
        <w:t xml:space="preserve"> increases your chances of locating the blood sample.</w:t>
      </w:r>
    </w:p>
    <w:p w:rsidR="00603243" w:rsidRDefault="00603243" w:rsidP="00373B5E">
      <w:pPr>
        <w:rPr>
          <w:sz w:val="36"/>
          <w:szCs w:val="36"/>
        </w:rPr>
      </w:pPr>
    </w:p>
    <w:p w:rsidR="00373B5E" w:rsidRDefault="00373B5E" w:rsidP="00373B5E">
      <w:pPr>
        <w:rPr>
          <w:sz w:val="36"/>
          <w:szCs w:val="36"/>
        </w:rPr>
      </w:pPr>
    </w:p>
    <w:p w:rsidR="00373B5E" w:rsidRDefault="00254C54" w:rsidP="00373B5E">
      <w:pPr>
        <w:spacing w:after="0"/>
        <w:rPr>
          <w:sz w:val="36"/>
          <w:szCs w:val="36"/>
        </w:rPr>
      </w:pPr>
      <w:r>
        <w:rPr>
          <w:sz w:val="36"/>
          <w:szCs w:val="36"/>
        </w:rPr>
        <w:t xml:space="preserve">Developed by: </w:t>
      </w:r>
      <w:r w:rsidR="00373B5E">
        <w:rPr>
          <w:sz w:val="36"/>
          <w:szCs w:val="36"/>
        </w:rPr>
        <w:t>Kim Ladd, RN, BS, CPHQ, CD</w:t>
      </w:r>
      <w:r w:rsidR="003C5331">
        <w:rPr>
          <w:sz w:val="36"/>
          <w:szCs w:val="36"/>
        </w:rPr>
        <w:t>C</w:t>
      </w:r>
      <w:r w:rsidR="00373B5E">
        <w:rPr>
          <w:sz w:val="36"/>
          <w:szCs w:val="36"/>
        </w:rPr>
        <w:t>E</w:t>
      </w:r>
      <w:r w:rsidR="003C5331">
        <w:rPr>
          <w:sz w:val="36"/>
          <w:szCs w:val="36"/>
        </w:rPr>
        <w:t>S</w:t>
      </w:r>
    </w:p>
    <w:sectPr w:rsidR="00373B5E" w:rsidSect="00B6635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D35"/>
    <w:multiLevelType w:val="hybridMultilevel"/>
    <w:tmpl w:val="244C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6168B"/>
    <w:multiLevelType w:val="hybridMultilevel"/>
    <w:tmpl w:val="B824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5E"/>
    <w:rsid w:val="00254C54"/>
    <w:rsid w:val="00373B5E"/>
    <w:rsid w:val="003C5331"/>
    <w:rsid w:val="005D4D79"/>
    <w:rsid w:val="00603243"/>
    <w:rsid w:val="00871AF7"/>
    <w:rsid w:val="00B6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8C22"/>
  <w15:docId w15:val="{0BFC9227-D554-4CBC-89D4-2FA880C5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Kim (DBVI)</dc:creator>
  <cp:lastModifiedBy>VITA Program</cp:lastModifiedBy>
  <cp:revision>5</cp:revision>
  <dcterms:created xsi:type="dcterms:W3CDTF">2018-07-11T20:28:00Z</dcterms:created>
  <dcterms:modified xsi:type="dcterms:W3CDTF">2021-04-20T20:08:00Z</dcterms:modified>
</cp:coreProperties>
</file>